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2010-2015年中国主题公园及旅游地产行业市场全景调研及投资分析深度研究报告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2010-2015年中国主题公园及旅游地产行业市场全景调研及投资分析深度研究报告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2010-2015年中国主题公园及旅游地产行业市场全景调研及投资分析深度研究报告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https://www.icandata.com/view/149767.html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https://www.icandata.com/view/149767.html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2010-2015年中国主题公园及旅游地产行业市场全景调研及投资分析深度研究报告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149767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