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2010-2015年中国汽车轮毂行业调研与投资策略分析报告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2010-2015年中国汽车轮毂行业调研与投资策略分析报告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2010-2015年中国汽车轮毂行业调研与投资策略分析报告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2010-2015年中国汽车轮毂行业调研与投资策略分析报告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