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2010-2014年中国内燃式冲击夯制造市场调查及投资策略咨询研究报告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2010-2014年中国内燃式冲击夯制造市场调查及投资策略咨询研究报告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2010-2014年中国内燃式冲击夯制造市场调查及投资策略咨询研究报告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2010-2014年中国内燃式冲击夯制造市场调查及投资策略咨询研究报告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