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2010-2014年中国切割机行业市场调研及投资前景预测分析报告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2010-2014年中国切割机行业市场调研及投资前景预测分析报告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2010-2014年中国切割机行业市场调研及投资前景预测分析报告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https://www.icandata.com/view/151236.html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https://www.icandata.com/view/151236.html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2010-2014年中国切割机行业市场调研及投资前景预测分析报告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151236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