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2010-2013年中国异戊橡胶产业发展现状与投资前景预测报告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2010-2013年中国异戊橡胶产业发展现状与投资前景预测报告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2010-2013年中国异戊橡胶产业发展现状与投资前景预测报告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https://www.icandata.com/view/151943.html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https://www.icandata.com/view/151943.html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2010-2013年中国异戊橡胶产业发展现状与投资前景预测报告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151943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