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2010-2015年中国葡萄酒制造行业市场运行前景分析报告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2010-2015年中国葡萄酒制造行业市场运行前景分析报告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2010-2015年中国葡萄酒制造行业市场运行前景分析报告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2010-2015年中国葡萄酒制造行业市场运行前景分析报告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