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2010-2015年中国电信级交换机产业深度调研与投资发展策略咨询报告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2010-2015年中国电信级交换机产业深度调研与投资发展策略咨询报告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2010-2015年中国电信级交换机产业深度调研与投资发展策略咨询报告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2010-2015年中国电信级交换机产业深度调研与投资发展策略咨询报告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