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2010-2015年中国蛋白质体研究技术市场现状分析与投资咨询报告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2010-2015年中国蛋白质体研究技术市场现状分析与投资咨询报告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2010-2015年中国蛋白质体研究技术市场现状分析与投资咨询报告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2010-2015年中国蛋白质体研究技术市场现状分析与投资咨询报告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