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2010年中国太阳能热水器行业成长力监测市场调研报告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2010年中国太阳能热水器行业成长力监测市场调研报告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2010年中国太阳能热水器行业成长力监测市场调研报告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(季度报告)2010年5月、8月、11月、历年2月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https://www.icandata.com/view/152978.html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https://www.icandata.com/view/152978.html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2010年中国太阳能热水器行业成长力监测市场调研报告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152978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