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2010-2015年中国风机产业市场运行动态与投资前景咨询报告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2010-2015年中国风机产业市场运行动态与投资前景咨询报告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2010-2015年中国风机产业市场运行动态与投资前景咨询报告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2010-2015年中国风机产业市场运行动态与投资前景咨询报告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