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2010-2015年中国五分类血球仪行业深度调研与发展策略咨询报告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2010-2015年中国五分类血球仪行业深度调研与发展策略咨询报告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2010-2015年中国五分类血球仪行业深度调研与发展策略咨询报告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2010-2015年中国五分类血球仪行业深度调研与发展策略咨询报告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