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2010-2012年中国玻璃制安瓿行业市场分析及投资发展前景预测报告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2010-2012年中国玻璃制安瓿行业市场分析及投资发展前景预测报告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2010-2012年中国玻璃制安瓿行业市场分析及投资发展前景预测报告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2010-2012年中国玻璃制安瓿行业市场分析及投资发展前景预测报告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