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2011-2015年中国邮政储蓄行业运行动态及发展前景预测分析报告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2011-2015年中国邮政储蓄行业运行动态及发展前景预测分析报告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2011-2015年中国邮政储蓄行业运行动态及发展前景预测分析报告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2011-2015年中国邮政储蓄行业运行动态及发展前景预测分析报告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