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2011-2015年中国邮政储蓄行业运行动态及发展前景预测分析报告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2011-2015年中国邮政储蓄行业运行动态及发展前景预测分析报告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2011-2015年中国邮政储蓄行业运行动态及发展前景预测分析报告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https://www.icandata.com/view/153945.html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https://www.icandata.com/view/153945.html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2011-2015年中国邮政储蓄行业运行动态及发展前景预测分析报告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153945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