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2010-2013年中国有机农业产业运行研究及投资前景研究报告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2010-2013年中国有机农业产业运行研究及投资前景研究报告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2010-2013年中国有机农业产业运行研究及投资前景研究报告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2010-2013年中国有机农业产业运行研究及投资前景研究报告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