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2009年中国修船行业投资前景分析与发展预测报告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2009年中国修船行业投资前景分析与发展预测报告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2009年中国修船行业投资前景分析与发展预测报告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2009年中国修船行业投资前景分析与发展预测报告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