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2010-2015年中国轨道交通设备产业调研与发展前景预测报告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2010-2015年中国轨道交通设备产业调研与发展前景预测报告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2010-2015年中国轨道交通设备产业调研与发展前景预测报告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https://www.icandata.com/view/154913.html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https://www.icandata.com/view/154913.html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2010-2015年中国轨道交通设备产业调研与发展前景预测报告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154913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