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2010-2015年中国污水处理行业产业运行研究及投资前景研究报告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2010-2015年中国污水处理行业产业运行研究及投资前景研究报告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2010-2015年中国污水处理行业产业运行研究及投资前景研究报告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2010-2015年中国污水处理行业产业运行研究及投资前景研究报告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