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2010-2015年中国加工纸制造行业权威数据分析及预测报告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2010-2015年中国加工纸制造行业权威数据分析及预测报告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2010-2015年中国加工纸制造行业权威数据分析及预测报告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2010-2015年中国加工纸制造行业权威数据分析及预测报告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