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2010-2015年中国个人通讯服务（PCs）市场调研与发展前景预测报告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2010-2015年中国个人通讯服务（PCs）市场调研与发展前景预测报告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2010-2015年中国个人通讯服务（PCs）市场调研与发展前景预测报告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2010-2015年中国个人通讯服务（PCs）市场调研与发展前景预测报告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