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2010-2015年中国造纸及纸制品行业市场运行分析报告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2010-2015年中国造纸及纸制品行业市场运行分析报告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2010-2015年中国造纸及纸制品行业市场运行分析报告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2010-2015年中国造纸及纸制品行业市场运行分析报告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