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2010-2015年中国高跟鞋行业投资分析及发展前景预测报告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2010-2015年中国高跟鞋行业投资分析及发展前景预测报告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2010-2015年中国高跟鞋行业投资分析及发展前景预测报告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https://www.icandata.com/view/155856.html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https://www.icandata.com/view/155856.html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2010-2015年中国高跟鞋行业投资分析及发展前景预测报告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155856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