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中国金属家具制造行业竞争对手市场分析报告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中国金属家具制造行业竞争对手市场分析报告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中国金属家具制造行业竞争对手市场分析报告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中国金属家具制造行业竞争对手市场分析报告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