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金属门窗制造业财务行业研究及市场发展趋势分析报告（2009版）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金属门窗制造业财务行业研究及市场发展趋势分析报告（2009版）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金属门窗制造业财务行业研究及市场发展趋势分析报告（2009版）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https://www.icandata.com/view/155974.html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https://www.icandata.com/view/155974.html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金属门窗制造业财务行业研究及市场发展趋势分析报告（2009版）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155974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