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2011-2015年中国扑克牌市场需求分析与投资潜力咨询报告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2011-2015年中国扑克牌市场需求分析与投资潜力咨询报告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2011-2015年中国扑克牌市场需求分析与投资潜力咨询报告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https://www.icandata.com/view/156826.html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https://www.icandata.com/view/156826.html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2011-2015年中国扑克牌市场需求分析与投资潜力咨询报告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156826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