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中国造纸及纸制品行业竞争对手分析及前景预测报告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中国造纸及纸制品行业竞争对手分析及前景预测报告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中国造纸及纸制品行业竞争对手分析及前景预测报告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中国造纸及纸制品行业竞争对手分析及前景预测报告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