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2011-2015年中国水槽产业运行态势与投资分析报告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2011-2015年中国水槽产业运行态势与投资分析报告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2011-2015年中国水槽产业运行态势与投资分析报告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2011-2015年中国水槽产业运行态势与投资分析报告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