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2010-2015年中国汽车底盘市场竞争力监测与投资前景研究报告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2010-2015年中国汽车底盘市场竞争力监测与投资前景研究报告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2010-2015年中国汽车底盘市场竞争力监测与投资前景研究报告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2010-2015年中国汽车底盘市场竞争力监测与投资前景研究报告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