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2010-2015年度假行业发展前景分析及投资风险市场价值评估报告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2010-2015年度假行业发展前景分析及投资风险市场价值评估报告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2010-2015年度假行业发展前景分析及投资风险市场价值评估报告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2010-2015年度假行业发展前景分析及投资风险市场价值评估报告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