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2010-2015年中国驱蝇用品行业投资战略分析及前景预测研究报告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2010-2015年中国驱蝇用品行业投资战略分析及前景预测研究报告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2010-2015年中国驱蝇用品行业投资战略分析及前景预测研究报告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2010-2015年中国驱蝇用品行业投资战略分析及前景预测研究报告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