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2011-2015年中国四氯乙烯市场发展供需形势与投资战略前景预测研究报告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2011-2015年中国四氯乙烯市场发展供需形势与投资战略前景预测研究报告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2011-2015年中国四氯乙烯市场发展供需形势与投资战略前景预测研究报告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2011-2015年中国四氯乙烯市场发展供需形势与投资战略前景预测研究报告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