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2011-2015年中国VoIP产业发展深度评估与战略投资潜力分析报告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2011-2015年中国VoIP产业发展深度评估与战略投资潜力分析报告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2011-2015年中国VoIP产业发展深度评估与战略投资潜力分析报告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2011-2015年中国VoIP产业发展深度评估与战略投资潜力分析报告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