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2010-2015年中国塑料包装市场战略投资分析及发展前景预测报告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2010-2015年中国塑料包装市场战略投资分析及发展前景预测报告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2010-2015年中国塑料包装市场战略投资分析及发展前景预测报告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https://www.icandata.com/view/158186.html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https://www.icandata.com/view/158186.html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2010-2015年中国塑料包装市场战略投资分析及发展前景预测报告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158186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