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2010-2015年中国山梨醇行业市场战略投资深度调研及发展前景预测报告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2010-2015年中国山梨醇行业市场战略投资深度调研及发展前景预测报告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2010-2015年中国山梨醇行业市场战略投资深度调研及发展前景预测报告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2010-2015年中国山梨醇行业市场战略投资深度调研及发展前景预测报告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