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2010-2015年中国扁钢行业战略投资分析及发展前景深度研究分析报告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2010-2015年中国扁钢行业战略投资分析及发展前景深度研究分析报告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2010-2015年中国扁钢行业战略投资分析及发展前景深度研究分析报告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2010-2015年中国扁钢行业战略投资分析及发展前景深度研究分析报告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