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中国液压和气压动力机械及元件制造行业竞争对手价值评估分析报告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中国液压和气压动力机械及元件制造行业竞争对手价值评估分析报告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中国液压和气压动力机械及元件制造行业竞争对手价值评估分析报告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https://www.icandata.com/view/158322.html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https://www.icandata.com/view/158322.html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中国液压和气压动力机械及元件制造行业竞争对手价值评估分析报告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158322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