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2011-2015年中国速食连锁行业市场发展趋势及战略投资前景预测报告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2011-2015年中国速食连锁行业市场发展趋势及战略投资前景预测报告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2011-2015年中国速食连锁行业市场发展趋势及战略投资前景预测报告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2011-2015年中国速食连锁行业市场发展趋势及战略投资前景预测报告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