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2010-2015年中国笔记本电脑行业市场发展动态研究及战略投资前景展望分析报告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2010-2015年中国笔记本电脑行业市场发展动态研究及战略投资前景展望分析报告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2010-2015年中国笔记本电脑行业市场发展动态研究及战略投资前景展望分析报告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https://www.icandata.com/view/158427.html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https://www.icandata.com/view/158427.html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2010-2015年中国笔记本电脑行业市场发展动态研究及战略投资前景展望分析报告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158427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