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2010-2015年中国童车行业战略投资分析前景预测及深度研究咨询报告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2010-2015年中国童车行业战略投资分析前景预测及深度研究咨询报告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2010-2015年中国童车行业战略投资分析前景预测及深度研究咨询报告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2010-2015年中国童车行业战略投资分析前景预测及深度研究咨询报告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