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天线市场发展战略与投资潜力前景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天线市场发展战略与投资潜力前景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发展战略与投资潜力前景预测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天线市场发展战略与投资潜力前景预测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