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2011-2015年中国生物技术产业发展前景研究与战略投资潜力分析报告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2011-2015年中国生物技术产业发展前景研究与战略投资潜力分析报告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2011-2015年中国生物技术产业发展前景研究与战略投资潜力分析报告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2011-2015年中国生物技术产业发展前景研究与战略投资潜力分析报告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