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2010-2015年中国橡胶制品市场运行态势及投资机会分析报告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2010-2015年中国橡胶制品市场运行态势及投资机会分析报告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2010-2015年中国橡胶制品市场运行态势及投资机会分析报告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2010-2015年中国橡胶制品市场运行态势及投资机会分析报告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