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2011-2015年中国拆船业市场运行态势及投资潜力分析报告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2011-2015年中国拆船业市场运行态势及投资潜力分析报告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2011-2015年中国拆船业市场运行态势及投资潜力分析报告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2011-2015年中国拆船业市场运行态势及投资潜力分析报告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