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2010-2015年中国防火门市场运行现状及前景预测分析报告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2010-2015年中国防火门市场运行现状及前景预测分析报告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2010-2015年中国防火门市场运行现状及前景预测分析报告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https://www.icandata.com/view/159083.html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https://www.icandata.com/view/159083.html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2010-2015年中国防火门市场运行现状及前景预测分析报告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159083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