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2011-2015年中国镇静催眠药行业发展趋势与投资盈利预测分析报告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2011-2015年中国镇静催眠药行业发展趋势与投资盈利预测分析报告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2011-2015年中国镇静催眠药行业发展趋势与投资盈利预测分析报告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2011-2015年中国镇静催眠药行业发展趋势与投资盈利预测分析报告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