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2011-2015年中国智能照明市场运行态势及投资机会分析报告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2011-2015年中国智能照明市场运行态势及投资机会分析报告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2011-2015年中国智能照明市场运行态势及投资机会分析报告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2011-2015年中国智能照明市场运行态势及投资机会分析报告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