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2011-2015年中国戒烟产品市场战略投资分析与竞争态势前景预测报告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2011-2015年中国戒烟产品市场战略投资分析与竞争态势前景预测报告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2011-2015年中国戒烟产品市场战略投资分析与竞争态势前景预测报告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2011-2015年中国戒烟产品市场战略投资分析与竞争态势前景预测报告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