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2011-2015年北京生猪养殖与猪肉市场战略投资与发展前景预测报告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2011-2015年北京生猪养殖与猪肉市场战略投资与发展前景预测报告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2011-2015年北京生猪养殖与猪肉市场战略投资与发展前景预测报告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2011-2015年北京生猪养殖与猪肉市场战略投资与发展前景预测报告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