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居家百货行业战略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居家百货行业战略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居家百货行业战略投资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居家百货行业战略投资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