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居家百货行业战略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居家百货行业战略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居家百货行业战略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居家百货行业战略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